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</w:t>
      </w:r>
    </w:p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на очный финал третьего (городского) этапа Московского городского конкурса исследовательских и проектных работ обучающихся в 201</w:t>
      </w:r>
      <w:r w:rsidR="00BB2376">
        <w:rPr>
          <w:rFonts w:ascii="Times New Roman" w:hAnsi="Times New Roman" w:cs="Times New Roman"/>
          <w:sz w:val="28"/>
          <w:szCs w:val="28"/>
        </w:rPr>
        <w:t>6</w:t>
      </w:r>
      <w:r w:rsidR="00E130A9" w:rsidRPr="00E130A9">
        <w:rPr>
          <w:rFonts w:ascii="Times New Roman" w:hAnsi="Times New Roman" w:cs="Times New Roman"/>
          <w:sz w:val="28"/>
          <w:szCs w:val="28"/>
        </w:rPr>
        <w:t>-201</w:t>
      </w:r>
      <w:r w:rsidR="00BB2376">
        <w:rPr>
          <w:rFonts w:ascii="Times New Roman" w:hAnsi="Times New Roman" w:cs="Times New Roman"/>
          <w:sz w:val="28"/>
          <w:szCs w:val="28"/>
        </w:rPr>
        <w:t>7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001997">
        <w:rPr>
          <w:rFonts w:ascii="Times New Roman" w:hAnsi="Times New Roman" w:cs="Times New Roman"/>
          <w:sz w:val="28"/>
          <w:szCs w:val="28"/>
          <w:u w:val="single"/>
        </w:rPr>
        <w:t>медико-биологическому</w:t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="00BB2376" w:rsidRPr="00BB23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A9" w:rsidRDefault="00E130A9" w:rsidP="00E13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Default="00D07A47" w:rsidP="00E130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30A9"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пройдет</w:t>
      </w:r>
      <w:r w:rsid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B2376" w:rsidRPr="00BB2376" w:rsidRDefault="00BB2376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1203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 2017</w:t>
      </w:r>
      <w:r w:rsidR="00E1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5F4D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РНИМУ </w:t>
      </w:r>
      <w:proofErr w:type="spellStart"/>
      <w:r w:rsidR="0000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00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0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ирогова</w:t>
      </w:r>
      <w:proofErr w:type="spellEnd"/>
      <w:r w:rsidR="00E130A9"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</w:t>
      </w:r>
      <w:r w:rsidR="00E130A9" w:rsidRPr="00E130A9">
        <w:rPr>
          <w:rFonts w:ascii="Times New Roman" w:hAnsi="Times New Roman" w:cs="Times New Roman"/>
          <w:b/>
          <w:i/>
          <w:sz w:val="28"/>
          <w:szCs w:val="28"/>
        </w:rPr>
        <w:t xml:space="preserve">адресу: г. Москва, </w:t>
      </w:r>
      <w:r w:rsidR="00001997" w:rsidRPr="00001997">
        <w:rPr>
          <w:rFonts w:ascii="Times New Roman" w:hAnsi="Times New Roman" w:cs="Times New Roman"/>
          <w:b/>
          <w:i/>
          <w:sz w:val="28"/>
          <w:szCs w:val="28"/>
        </w:rPr>
        <w:t xml:space="preserve">Островитянова </w:t>
      </w:r>
      <w:proofErr w:type="spellStart"/>
      <w:r w:rsidR="00001997" w:rsidRPr="00001997">
        <w:rPr>
          <w:rFonts w:ascii="Times New Roman" w:hAnsi="Times New Roman" w:cs="Times New Roman"/>
          <w:b/>
          <w:i/>
          <w:sz w:val="28"/>
          <w:szCs w:val="28"/>
        </w:rPr>
        <w:t>ул</w:t>
      </w:r>
      <w:proofErr w:type="spellEnd"/>
      <w:r w:rsidR="00001997" w:rsidRPr="00001997">
        <w:rPr>
          <w:rFonts w:ascii="Times New Roman" w:hAnsi="Times New Roman" w:cs="Times New Roman"/>
          <w:b/>
          <w:i/>
          <w:sz w:val="28"/>
          <w:szCs w:val="28"/>
        </w:rPr>
        <w:t>, 1,</w:t>
      </w:r>
    </w:p>
    <w:p w:rsidR="00BC1878" w:rsidRDefault="00E130A9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="00BC18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2376">
        <w:rPr>
          <w:rFonts w:ascii="Times New Roman" w:hAnsi="Times New Roman" w:cs="Times New Roman"/>
          <w:b/>
          <w:sz w:val="28"/>
          <w:szCs w:val="28"/>
        </w:rPr>
        <w:t>09</w:t>
      </w:r>
      <w:r w:rsidRPr="00E130A9">
        <w:rPr>
          <w:rFonts w:ascii="Times New Roman" w:hAnsi="Times New Roman" w:cs="Times New Roman"/>
          <w:b/>
          <w:sz w:val="28"/>
          <w:szCs w:val="28"/>
        </w:rPr>
        <w:t>:00</w:t>
      </w:r>
    </w:p>
    <w:p w:rsidR="00BB2376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376" w:rsidRPr="005F4DB7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D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</w:t>
      </w: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мероприятия необходимо иметь при себе ПАСПОРТ/свидетельство о рождении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роход на территорию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МПУ 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00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спискам </w:t>
      </w:r>
      <w:proofErr w:type="gramStart"/>
      <w:r w:rsidR="0000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приглашенных</w:t>
      </w:r>
      <w:proofErr w:type="gramEnd"/>
      <w:r w:rsidR="0000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очный финал</w:t>
      </w:r>
    </w:p>
    <w:p w:rsidR="00BB2376" w:rsidRPr="005F4DB7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требованиями к презентации и выступлению можно ознакомиться в соответствующих документах: </w:t>
      </w:r>
      <w:r w:rsidR="00001997" w:rsidRPr="0000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http://mgk.olimpiada.ru/biomedical</w:t>
      </w:r>
    </w:p>
    <w:p w:rsidR="00BB2376" w:rsidRPr="00BB2376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2376" w:rsidRPr="00BB2376" w:rsidRDefault="00BB2376">
      <w:pPr>
        <w:rPr>
          <w:sz w:val="24"/>
          <w:szCs w:val="24"/>
        </w:rPr>
      </w:pPr>
    </w:p>
    <w:p w:rsidR="00BB2376" w:rsidRDefault="00BB2376"/>
    <w:p w:rsidR="00E130A9" w:rsidRDefault="00E130A9">
      <w:r>
        <w:br w:type="page"/>
      </w:r>
    </w:p>
    <w:tbl>
      <w:tblPr>
        <w:tblW w:w="14267" w:type="dxa"/>
        <w:tblInd w:w="93" w:type="dxa"/>
        <w:tblLook w:val="04A0" w:firstRow="1" w:lastRow="0" w:firstColumn="1" w:lastColumn="0" w:noHBand="0" w:noVBand="1"/>
      </w:tblPr>
      <w:tblGrid>
        <w:gridCol w:w="846"/>
        <w:gridCol w:w="5973"/>
        <w:gridCol w:w="1276"/>
        <w:gridCol w:w="6172"/>
      </w:tblGrid>
      <w:tr w:rsidR="00604F0B" w:rsidRPr="00604F0B" w:rsidTr="00604F0B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0B" w:rsidRPr="00604F0B" w:rsidRDefault="00604F0B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0B" w:rsidRPr="00604F0B" w:rsidRDefault="00604F0B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0B" w:rsidRPr="00604F0B" w:rsidRDefault="00604F0B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МРСД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0B" w:rsidRPr="00604F0B" w:rsidRDefault="00604F0B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Адаптационная роль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цикломорфоза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жизненном цикле коловраток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№1526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продажных препаратов глицина в условиях школьной химической лаборатории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1274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влияние на заповедные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Биологическое разнообразие окрестностей озера Белое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Бордуковское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Шатурского района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656 имени А.С. Макаренко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антител с заряженными малыми антигенами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СУНЦ МГУ 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Видовое разнообразие миксомицетов островов Кандалакшского залива Белого моря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 победы (режим питания и спортивные результаты)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1415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дождевых червей разных эколого-трофических групп на биологическую активность почвы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№641 имени Сергея Есенина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качества и регулярности гигиены на микрофлору полости 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1530 «Школа Ломоносова»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кофеина на спонтанную активность нервно-мышечного синапса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№1253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социальных сетей (интерне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сообществ) на формирование нарушений пищевого поведения у девушек-подростков.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средовых и генетических факторов на уровень тревожности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стимуляторов роста на проращивание семян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№1995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температуры и влажности на инкубацию куриных эмбрионов,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вылупляемость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яиц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потомства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1393 "Школа РОСТ"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эмоционального настроя видеоролика на восприятие эмоциональности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192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танина и кофеина и изучение их свойств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№1034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ФАКТОРОВ РИСКА МЕТАБОЛИЧЕСКОГО СИНДРОМА СРЕДИ УЧАЩИХСЯ 11 КЛАССА ГБОУ «ЛИЦЕЙ № 1535»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Дендроклиматологический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спилов деревьев Европейской части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№329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«женском организме» до и после лапароскопии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цистаденомы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яичнике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1517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воздействия антибактериального препарата нового поколения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фтортиазинона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нормальную микрофлору кишечника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vitro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антибиотиками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1517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динамики роста полигона ТБО по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космоснимкам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г. Алушта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имени Н.В. Пушкова»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качества воды открытых водоемов методом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"Образовательный центр на проспекте Вернадского"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наследования окраса шерсти кошек породы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девон-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№1253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знаний об особенностях развития головного мозга ребенка раннего школьного возраста в процессе организации обучения.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наличия и качества листового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опада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степень перемешивания почвы дождевыми червями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влияния продуктов "быстрого питания" на живой организм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1516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ретровирусов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продолжительность жизни и плодовитость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Drosophila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melanogaster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"Образовательный центр на проспекте Вернадского"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ТЕМПЕРАТУРЫ НА РАЗЛОЖЕНИЕ ВИТАМИНА 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РАЗЛИЧНЫХ ДАВЛЕНИЯХ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1571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действия антисептических сре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1259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методами атомно-силовой микроскопии рельефа поверхности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омматидиев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сложных глаз насекомых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"Образовательный центр на проспекте Вернадского"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распределения комплекса видов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Jaera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Albifrons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закладки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трансект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Каблуки или балетки?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№998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И КОЛИЧЕСТВЕННОЕ ОПРЕДЕЛЕНИЕ АСКОРБИНОВОЙ КИСЛОТЫ (ВИТАМИНА С) В ПРОДУКТАХ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1554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и количественное определение содержания аскорбиновой кислоты в овощах и фруктах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Гимназия №1583 им.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К.А.Керимова</w:t>
            </w:r>
            <w:proofErr w:type="spellEnd"/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оценка функционального состояния здоровья подростков с учётом их генетических особенностей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 № 1002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 от семи недуг: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фитонцидные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лука репчатого.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сточных 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очистных сооружений Южного Бутово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2083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Морфо-гистохимический анализ пыльцы представителей рода клевер, как способ оценки экологического состояния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2086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древесных растений 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парков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 ЦО №1679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воробьиных птиц в прибрежных местообитаниях долин рек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Витим (Заба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йкалье)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послегнездовой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1560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тайны любимых игрушек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1631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видового состава травянистых растений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роицк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имени Н.В. Пушкова»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содержания 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бета-каротина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продуктах питания из блюд школьного меню.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"Школа № 760 имени А.П. Маресьева"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витамина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яблочном соке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1525 «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экологического (санитарного) состояния древостоя парка "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Братцево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1286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косметика: мода или необходимость?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1569 «Созвездие»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микобиоты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конструируемых городских почв разного возраста г.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"Лицей № 507"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экологических рисков, возникающих при неправильной утилизации батареек и определение факторов, способствующих их снижению.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ЭКОЛОГИЧЕСКОГО СОСТОЯНИЯ ПРИБРЕЖНЫХ ЭКОСИСТЕМ В РАЙОНЕ ЗАПОВЕДНИКА «УТРИШ» МЕТОДОМ БИОИНДИКАЦИИ ПО МАКРОФИТОБЕНТОСУ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171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потенциального ингибитора к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кинетохорному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белку Ndc80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СУНЦ МГУ 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 ли сок?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Пушкинский лицей №1500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выбор апельсинового сока - залог здоровья и красоты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ОБЩЕСТВЕННОСТИ К ПРОБЛЕМАМ ЭНЕРГОСБЕРЕЖЕНИЯ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293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полимеров в медицине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1551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искусственные антибиотики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2098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индикаторы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1286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нарушения осанки в школе и меры его профилактики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"Воробьёвы горы"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экологического паспорта родника «Холодный»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1507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Реакция сеголеток травяной лягушки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Rana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temporaria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запах родного водоема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Московская гимназия на Юго-Западе № 1543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РЕГЕНЕРАТИВНЫЕ СПОСОБНОСТИ ACHATINA FULICA ПРИ ДЕЙСТВИИ ХИМИЧЕСКОГО И ФИЗИЧЕСКОГО ФАКТОРА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1534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влажная – персона важная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709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3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Синий йод.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активная система – клатратный комплекс йод-крахмал.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водных золей диоксида церия и исследование их свойств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  <w:bookmarkStart w:id="0" w:name="_GoBack"/>
            <w:bookmarkEnd w:id="0"/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идентичного имплантата головки и верхней части бедренной кости, с использованием КТ, 3D-технологии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199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флуоресцентного сенсора на пол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(АДФ-рибозу)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эффективности санитарно-гигиенических сре</w:t>
            </w:r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мытья рук.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1950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восстановления зрения "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РелаПринт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199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Факторы, влияющие на расселение личиночной стадии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Semibalanus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balanoides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1535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Фитонциды в быту и природе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1862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яйцекладка попугаев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№439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ЦЕЛЕБНЫЕ СВОЙСТВА ГРЯЗЕЙ ВУЛКАНОВ ТАМАНСКОГО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ЛУОСТРОВА – МИФ ИЛИ РЕАЛЬНОСТЬ?</w:t>
            </w: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СВОЙСТВ ГЛИНИСТЫХ МИНЕРАЛОВ ГРЯЗЕВЫХ ВУЛКАНОВ ТАМАНСКОГО ПОЛУОСТРОВА.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ЦО №1311 "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Тхия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33D17" w:rsidRPr="00604F0B" w:rsidTr="00604F0B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выбрать при диабете 2-ого типа: ограничение сахара или использование сахарозаменителей?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 1367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Шумовой стресс и его влияние на организмы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"Школа № 1770"</w:t>
            </w:r>
          </w:p>
        </w:tc>
      </w:tr>
      <w:tr w:rsidR="00633D17" w:rsidRPr="00604F0B" w:rsidTr="00633D17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7" w:rsidRPr="00604F0B" w:rsidRDefault="00633D17" w:rsidP="00604F0B">
            <w:pPr>
              <w:pStyle w:val="a8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3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 реки Злодейки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(городской округ Домодедово Московской области) в районе «</w:t>
            </w:r>
            <w:proofErr w:type="spell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Минаевского</w:t>
            </w:r>
            <w:proofErr w:type="spellEnd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пруда за 2014-2016 </w:t>
            </w:r>
            <w:proofErr w:type="spellStart"/>
            <w:proofErr w:type="gramStart"/>
            <w:r w:rsidRPr="0060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7" w:rsidRPr="00604F0B" w:rsidRDefault="00633D17" w:rsidP="0060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№1158</w:t>
            </w:r>
          </w:p>
        </w:tc>
      </w:tr>
    </w:tbl>
    <w:p w:rsidR="0069068B" w:rsidRPr="005F4DB7" w:rsidRDefault="0069068B" w:rsidP="001203D0">
      <w:pPr>
        <w:rPr>
          <w:sz w:val="20"/>
          <w:szCs w:val="20"/>
        </w:rPr>
      </w:pPr>
    </w:p>
    <w:sectPr w:rsidR="0069068B" w:rsidRPr="005F4DB7" w:rsidSect="00E130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DD7"/>
    <w:multiLevelType w:val="hybridMultilevel"/>
    <w:tmpl w:val="2DF6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7A3B"/>
    <w:multiLevelType w:val="hybridMultilevel"/>
    <w:tmpl w:val="BE5427A6"/>
    <w:lvl w:ilvl="0" w:tplc="3946A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9"/>
    <w:rsid w:val="00001997"/>
    <w:rsid w:val="00101AA0"/>
    <w:rsid w:val="001203D0"/>
    <w:rsid w:val="003355BC"/>
    <w:rsid w:val="0057044F"/>
    <w:rsid w:val="005F4DB7"/>
    <w:rsid w:val="00601F2F"/>
    <w:rsid w:val="00604F0B"/>
    <w:rsid w:val="00633D17"/>
    <w:rsid w:val="0069068B"/>
    <w:rsid w:val="00A60968"/>
    <w:rsid w:val="00B63D55"/>
    <w:rsid w:val="00BB2376"/>
    <w:rsid w:val="00BC1878"/>
    <w:rsid w:val="00BE471F"/>
    <w:rsid w:val="00D07A47"/>
    <w:rsid w:val="00E0521B"/>
    <w:rsid w:val="00E130A9"/>
    <w:rsid w:val="00E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245B-F5C6-4DB7-9469-AFDAE517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2016-04-19T15:03:00Z</cp:lastPrinted>
  <dcterms:created xsi:type="dcterms:W3CDTF">2017-04-13T12:10:00Z</dcterms:created>
  <dcterms:modified xsi:type="dcterms:W3CDTF">2017-04-13T12:16:00Z</dcterms:modified>
</cp:coreProperties>
</file>