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10" w:rsidRDefault="00552510" w:rsidP="00D6782B">
      <w:pPr>
        <w:jc w:val="both"/>
      </w:pPr>
    </w:p>
    <w:p w:rsidR="00552510" w:rsidRDefault="00552510" w:rsidP="009E6D35">
      <w:pPr>
        <w:jc w:val="center"/>
        <w:rPr>
          <w:b/>
          <w:sz w:val="28"/>
        </w:rPr>
      </w:pPr>
      <w:r w:rsidRPr="00E7375D">
        <w:rPr>
          <w:b/>
          <w:sz w:val="28"/>
        </w:rPr>
        <w:t>Регламент проведения третьего этапа</w:t>
      </w:r>
      <w:r w:rsidR="009E6D35" w:rsidRPr="009E6D35">
        <w:rPr>
          <w:b/>
          <w:sz w:val="28"/>
        </w:rPr>
        <w:t xml:space="preserve"> </w:t>
      </w:r>
      <w:r w:rsidR="009E6D35">
        <w:rPr>
          <w:b/>
          <w:sz w:val="28"/>
        </w:rPr>
        <w:t>МГК</w:t>
      </w:r>
      <w:r w:rsidR="009E6D35" w:rsidRPr="00552510">
        <w:rPr>
          <w:b/>
          <w:sz w:val="28"/>
        </w:rPr>
        <w:t xml:space="preserve"> – 201</w:t>
      </w:r>
      <w:r w:rsidR="009E6D35">
        <w:rPr>
          <w:b/>
          <w:sz w:val="28"/>
        </w:rPr>
        <w:t xml:space="preserve">9 </w:t>
      </w:r>
      <w:r w:rsidR="006C4CA9">
        <w:rPr>
          <w:b/>
          <w:sz w:val="28"/>
        </w:rPr>
        <w:br/>
      </w:r>
      <w:r w:rsidR="00EB4208">
        <w:rPr>
          <w:b/>
          <w:sz w:val="28"/>
        </w:rPr>
        <w:t>гуманитарное</w:t>
      </w:r>
      <w:r w:rsidR="006C4CA9">
        <w:rPr>
          <w:b/>
          <w:sz w:val="28"/>
        </w:rPr>
        <w:t xml:space="preserve"> направление</w:t>
      </w:r>
    </w:p>
    <w:p w:rsidR="00E255A5" w:rsidRDefault="006B0C20" w:rsidP="00D6782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6B0C20">
        <w:rPr>
          <w:rFonts w:eastAsia="Times New Roman" w:cstheme="minorHAnsi"/>
          <w:color w:val="333333"/>
          <w:lang w:eastAsia="ru-RU"/>
        </w:rPr>
        <w:t xml:space="preserve">Регламент </w:t>
      </w:r>
      <w:r w:rsidR="00E255A5">
        <w:rPr>
          <w:rFonts w:eastAsia="Times New Roman" w:cstheme="minorHAnsi"/>
          <w:color w:val="333333"/>
          <w:lang w:eastAsia="ru-RU"/>
        </w:rPr>
        <w:t xml:space="preserve">проведения третьего этапа </w:t>
      </w:r>
      <w:r w:rsidRPr="006B0C20">
        <w:rPr>
          <w:rFonts w:eastAsia="Times New Roman" w:cstheme="minorHAnsi"/>
          <w:color w:val="333333"/>
          <w:lang w:eastAsia="ru-RU"/>
        </w:rPr>
        <w:t xml:space="preserve">разработан на основании </w:t>
      </w:r>
      <w:hyperlink r:id="rId5" w:history="1">
        <w:r w:rsidRPr="00AE35E2">
          <w:rPr>
            <w:rStyle w:val="a5"/>
            <w:rFonts w:eastAsia="Times New Roman" w:cstheme="minorHAnsi"/>
            <w:lang w:eastAsia="ru-RU"/>
          </w:rPr>
          <w:t xml:space="preserve">Положения </w:t>
        </w:r>
        <w:r w:rsidR="00E255A5" w:rsidRPr="00AE35E2">
          <w:rPr>
            <w:rStyle w:val="a5"/>
            <w:rFonts w:eastAsia="Times New Roman" w:cstheme="minorHAnsi"/>
            <w:lang w:eastAsia="ru-RU"/>
          </w:rPr>
          <w:t>о Московском городском конкурсе исследовательских и проектных работ обучающихся</w:t>
        </w:r>
        <w:r w:rsidR="00AE35E2" w:rsidRPr="00AE35E2">
          <w:rPr>
            <w:rStyle w:val="a5"/>
            <w:rFonts w:eastAsia="Times New Roman" w:cstheme="minorHAnsi"/>
            <w:lang w:eastAsia="ru-RU"/>
          </w:rPr>
          <w:t>, утверждённого</w:t>
        </w:r>
        <w:r w:rsidRPr="00AE35E2">
          <w:rPr>
            <w:rStyle w:val="a5"/>
            <w:rFonts w:eastAsia="Times New Roman" w:cstheme="minorHAnsi"/>
            <w:lang w:eastAsia="ru-RU"/>
          </w:rPr>
          <w:t xml:space="preserve"> </w:t>
        </w:r>
        <w:r w:rsidR="0009442A" w:rsidRPr="00AE35E2">
          <w:rPr>
            <w:rStyle w:val="a5"/>
            <w:rFonts w:eastAsia="Times New Roman" w:cstheme="minorHAnsi"/>
            <w:lang w:eastAsia="ru-RU"/>
          </w:rPr>
          <w:t xml:space="preserve">приказом </w:t>
        </w:r>
        <w:r w:rsidR="00E255A5" w:rsidRPr="00AE35E2">
          <w:rPr>
            <w:rStyle w:val="a5"/>
            <w:rFonts w:eastAsia="Times New Roman" w:cstheme="minorHAnsi"/>
            <w:lang w:eastAsia="ru-RU"/>
          </w:rPr>
          <w:t>Депа</w:t>
        </w:r>
        <w:r w:rsidR="0009442A" w:rsidRPr="00AE35E2">
          <w:rPr>
            <w:rStyle w:val="a5"/>
            <w:rFonts w:eastAsia="Times New Roman" w:cstheme="minorHAnsi"/>
            <w:lang w:eastAsia="ru-RU"/>
          </w:rPr>
          <w:t>ртаментом образования г. Москвы.</w:t>
        </w:r>
      </w:hyperlink>
    </w:p>
    <w:p w:rsidR="00175211" w:rsidRPr="00175211" w:rsidRDefault="00175211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На третий этап МГК принимаются авторские работы, которые:</w:t>
      </w:r>
    </w:p>
    <w:p w:rsidR="00175211" w:rsidRPr="00175211" w:rsidRDefault="00175211" w:rsidP="00D6782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Соответствуют требованиям, предъявляемым проектам/ исследованиям (опубликованы на сайте Конкурса)</w:t>
      </w:r>
    </w:p>
    <w:p w:rsidR="00175211" w:rsidRPr="00175211" w:rsidRDefault="00175211" w:rsidP="00D6782B">
      <w:pPr>
        <w:pStyle w:val="a4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Могут быть отнесены к тематикам, обозначенным в описаниях секций направлений Конкурса. На Конкурс могут быть приняты работы по иным темам, при этом важно, чтобы автор обосновал актуальность своей работы, а также в ресурсных центрах Конкурса имеются кадровые ресурсы для экспертизы подобных работ.</w:t>
      </w:r>
    </w:p>
    <w:p w:rsidR="00175211" w:rsidRPr="00175211" w:rsidRDefault="00E255A5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К участию в третьем этапе Конкурса допускаются обучающиеся 8 – 11 классов.</w:t>
      </w:r>
      <w:r w:rsidR="003E0300" w:rsidRPr="00175211">
        <w:rPr>
          <w:rFonts w:eastAsia="Times New Roman" w:cstheme="minorHAnsi"/>
          <w:color w:val="333333"/>
          <w:lang w:eastAsia="ru-RU"/>
        </w:rPr>
        <w:t xml:space="preserve"> </w:t>
      </w:r>
      <w:r w:rsidR="00175211">
        <w:rPr>
          <w:rFonts w:eastAsia="Times New Roman" w:cstheme="minorHAnsi"/>
          <w:color w:val="333333"/>
          <w:lang w:eastAsia="ru-RU"/>
        </w:rPr>
        <w:t>По решению организаторов третьего этапа направления к участию могут быть допущены участники младше 8 класса в составе команд школьников 8-11 классов.</w:t>
      </w:r>
    </w:p>
    <w:p w:rsidR="00E255A5" w:rsidRPr="00175211" w:rsidRDefault="006B0C20" w:rsidP="00D6782B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Рабочим языком </w:t>
      </w:r>
      <w:r w:rsidR="00E255A5" w:rsidRPr="00175211">
        <w:rPr>
          <w:rFonts w:eastAsia="Times New Roman" w:cstheme="minorHAnsi"/>
          <w:color w:val="333333"/>
          <w:lang w:eastAsia="ru-RU"/>
        </w:rPr>
        <w:t>К</w:t>
      </w:r>
      <w:r w:rsidRPr="00175211">
        <w:rPr>
          <w:rFonts w:eastAsia="Times New Roman" w:cstheme="minorHAnsi"/>
          <w:color w:val="333333"/>
          <w:lang w:eastAsia="ru-RU"/>
        </w:rPr>
        <w:t>онкурса является русский язык.</w:t>
      </w:r>
    </w:p>
    <w:p w:rsidR="00175211" w:rsidRDefault="00175211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В </w:t>
      </w:r>
      <w:r w:rsidR="00E255A5" w:rsidRPr="00175211">
        <w:rPr>
          <w:rFonts w:eastAsia="Times New Roman" w:cstheme="minorHAnsi"/>
          <w:color w:val="333333"/>
          <w:lang w:eastAsia="ru-RU"/>
        </w:rPr>
        <w:t>очн</w:t>
      </w:r>
      <w:r w:rsidRPr="00175211">
        <w:rPr>
          <w:rFonts w:eastAsia="Times New Roman" w:cstheme="minorHAnsi"/>
          <w:color w:val="333333"/>
          <w:lang w:eastAsia="ru-RU"/>
        </w:rPr>
        <w:t>ом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тур</w:t>
      </w:r>
      <w:r w:rsidRPr="00175211">
        <w:rPr>
          <w:rFonts w:eastAsia="Times New Roman" w:cstheme="minorHAnsi"/>
          <w:color w:val="333333"/>
          <w:lang w:eastAsia="ru-RU"/>
        </w:rPr>
        <w:t>е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</w:t>
      </w:r>
      <w:r w:rsidRPr="00175211">
        <w:rPr>
          <w:rFonts w:eastAsia="Times New Roman" w:cstheme="minorHAnsi"/>
          <w:color w:val="333333"/>
          <w:lang w:eastAsia="ru-RU"/>
        </w:rPr>
        <w:t>участвуют</w:t>
      </w:r>
      <w:r w:rsidR="00E255A5" w:rsidRPr="00175211">
        <w:rPr>
          <w:rFonts w:eastAsia="Times New Roman" w:cstheme="minorHAnsi"/>
          <w:color w:val="333333"/>
          <w:lang w:eastAsia="ru-RU"/>
        </w:rPr>
        <w:t xml:space="preserve"> те работы, которые </w:t>
      </w:r>
      <w:r w:rsidR="00171667" w:rsidRPr="00175211">
        <w:rPr>
          <w:rFonts w:eastAsia="Times New Roman" w:cstheme="minorHAnsi"/>
          <w:color w:val="333333"/>
          <w:lang w:eastAsia="ru-RU"/>
        </w:rPr>
        <w:t>име</w:t>
      </w:r>
      <w:r w:rsidRPr="00175211">
        <w:rPr>
          <w:rFonts w:eastAsia="Times New Roman" w:cstheme="minorHAnsi"/>
          <w:color w:val="333333"/>
          <w:lang w:eastAsia="ru-RU"/>
        </w:rPr>
        <w:t>ют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 итоговый балл, полученный на </w:t>
      </w:r>
      <w:r w:rsidRPr="00175211">
        <w:rPr>
          <w:rFonts w:eastAsia="Times New Roman" w:cstheme="minorHAnsi"/>
          <w:color w:val="333333"/>
          <w:lang w:eastAsia="ru-RU"/>
        </w:rPr>
        <w:t xml:space="preserve">заочном туре, не ниже минимального. </w:t>
      </w:r>
      <w:r w:rsidR="00171667" w:rsidRPr="00175211">
        <w:rPr>
          <w:rFonts w:eastAsia="Times New Roman" w:cstheme="minorHAnsi"/>
          <w:color w:val="333333"/>
          <w:lang w:eastAsia="ru-RU"/>
        </w:rPr>
        <w:t>Минимальный балл устанавлив</w:t>
      </w:r>
      <w:r w:rsidRPr="00175211">
        <w:rPr>
          <w:rFonts w:eastAsia="Times New Roman" w:cstheme="minorHAnsi"/>
          <w:color w:val="333333"/>
          <w:lang w:eastAsia="ru-RU"/>
        </w:rPr>
        <w:t xml:space="preserve">ается по решению организаторов третьего этапа </w:t>
      </w:r>
      <w:r w:rsidR="00F05548" w:rsidRPr="00175211">
        <w:rPr>
          <w:rFonts w:eastAsia="Times New Roman" w:cstheme="minorHAnsi"/>
          <w:color w:val="333333"/>
          <w:lang w:eastAsia="ru-RU"/>
        </w:rPr>
        <w:t xml:space="preserve">индивидуально для </w:t>
      </w:r>
      <w:r w:rsidR="00171667" w:rsidRPr="00175211">
        <w:rPr>
          <w:rFonts w:eastAsia="Times New Roman" w:cstheme="minorHAnsi"/>
          <w:color w:val="333333"/>
          <w:lang w:eastAsia="ru-RU"/>
        </w:rPr>
        <w:t>направлени</w:t>
      </w:r>
      <w:r w:rsidRPr="00175211">
        <w:rPr>
          <w:rFonts w:eastAsia="Times New Roman" w:cstheme="minorHAnsi"/>
          <w:color w:val="333333"/>
          <w:lang w:eastAsia="ru-RU"/>
        </w:rPr>
        <w:t>я</w:t>
      </w:r>
      <w:r w:rsidR="00EB4208">
        <w:rPr>
          <w:rFonts w:eastAsia="Times New Roman" w:cstheme="minorHAnsi"/>
          <w:color w:val="333333"/>
          <w:lang w:eastAsia="ru-RU"/>
        </w:rPr>
        <w:t>/ секции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 исходя из </w:t>
      </w:r>
      <w:r w:rsidRPr="00175211">
        <w:rPr>
          <w:rFonts w:eastAsia="Times New Roman" w:cstheme="minorHAnsi"/>
          <w:color w:val="333333"/>
          <w:lang w:eastAsia="ru-RU"/>
        </w:rPr>
        <w:t xml:space="preserve">общего </w:t>
      </w:r>
      <w:r w:rsidR="00171667" w:rsidRPr="00175211">
        <w:rPr>
          <w:rFonts w:eastAsia="Times New Roman" w:cstheme="minorHAnsi"/>
          <w:color w:val="333333"/>
          <w:lang w:eastAsia="ru-RU"/>
        </w:rPr>
        <w:t xml:space="preserve">качества присланных работ. </w:t>
      </w:r>
    </w:p>
    <w:p w:rsidR="00175211" w:rsidRDefault="00171667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 xml:space="preserve">Победители и призеры </w:t>
      </w:r>
      <w:r w:rsidR="005112EB" w:rsidRPr="00175211">
        <w:rPr>
          <w:rFonts w:eastAsia="Times New Roman" w:cstheme="minorHAnsi"/>
          <w:color w:val="333333"/>
          <w:lang w:eastAsia="ru-RU"/>
        </w:rPr>
        <w:t xml:space="preserve">очного тура третьего этапа </w:t>
      </w:r>
      <w:r w:rsidRPr="00175211">
        <w:rPr>
          <w:rFonts w:eastAsia="Times New Roman" w:cstheme="minorHAnsi"/>
          <w:color w:val="333333"/>
          <w:lang w:eastAsia="ru-RU"/>
        </w:rPr>
        <w:t>К</w:t>
      </w:r>
      <w:r w:rsidR="006B0C20" w:rsidRPr="00175211">
        <w:rPr>
          <w:rFonts w:eastAsia="Times New Roman" w:cstheme="minorHAnsi"/>
          <w:color w:val="333333"/>
          <w:lang w:eastAsia="ru-RU"/>
        </w:rPr>
        <w:t xml:space="preserve">онкурса </w:t>
      </w:r>
      <w:r w:rsidR="00175211" w:rsidRPr="00175211">
        <w:rPr>
          <w:rFonts w:eastAsia="Times New Roman" w:cstheme="minorHAnsi"/>
          <w:color w:val="333333"/>
          <w:lang w:eastAsia="ru-RU"/>
        </w:rPr>
        <w:t>могут быть определены в</w:t>
      </w:r>
      <w:r w:rsidRPr="00175211">
        <w:rPr>
          <w:rFonts w:eastAsia="Times New Roman" w:cstheme="minorHAnsi"/>
          <w:color w:val="333333"/>
          <w:lang w:eastAsia="ru-RU"/>
        </w:rPr>
        <w:t xml:space="preserve"> каждой секции.</w:t>
      </w:r>
      <w:r w:rsidR="005B795B" w:rsidRPr="00175211">
        <w:rPr>
          <w:rFonts w:eastAsia="Times New Roman" w:cstheme="minorHAnsi"/>
          <w:color w:val="333333"/>
          <w:lang w:eastAsia="ru-RU"/>
        </w:rPr>
        <w:t xml:space="preserve"> Жюри секций при обсуждении итогов выступления участников имеют право не присуждать определённых номинаций.</w:t>
      </w:r>
    </w:p>
    <w:p w:rsidR="009365B3" w:rsidRDefault="009365B3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>
        <w:rPr>
          <w:rFonts w:eastAsia="Times New Roman" w:cstheme="minorHAnsi"/>
          <w:color w:val="333333"/>
          <w:lang w:eastAsia="ru-RU"/>
        </w:rPr>
        <w:t>Все участники очного тура получают сертификаты, а победители и призёры – дипломы.</w:t>
      </w:r>
      <w:r w:rsidR="006C4CA9">
        <w:rPr>
          <w:rFonts w:eastAsia="Times New Roman" w:cstheme="minorHAnsi"/>
          <w:color w:val="333333"/>
          <w:lang w:eastAsia="ru-RU"/>
        </w:rPr>
        <w:t xml:space="preserve"> </w:t>
      </w:r>
    </w:p>
    <w:p w:rsidR="00175211" w:rsidRDefault="00EF02A3" w:rsidP="00D6782B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ru-RU"/>
        </w:rPr>
      </w:pPr>
      <w:r w:rsidRPr="00175211">
        <w:rPr>
          <w:rFonts w:eastAsia="Times New Roman" w:cstheme="minorHAnsi"/>
          <w:color w:val="333333"/>
          <w:lang w:eastAsia="ru-RU"/>
        </w:rPr>
        <w:t>Победители и призеры из участников выпускных классов могут получить дополнительные баллы за индивидуальные достижения при поступлении в вузы в соответствии с правилами приема в 201</w:t>
      </w:r>
      <w:r w:rsidR="00AB6B31">
        <w:rPr>
          <w:rFonts w:eastAsia="Times New Roman" w:cstheme="minorHAnsi"/>
          <w:color w:val="333333"/>
          <w:lang w:eastAsia="ru-RU"/>
        </w:rPr>
        <w:t>9</w:t>
      </w:r>
      <w:r w:rsidRPr="00175211">
        <w:rPr>
          <w:rFonts w:eastAsia="Times New Roman" w:cstheme="minorHAnsi"/>
          <w:color w:val="333333"/>
          <w:lang w:eastAsia="ru-RU"/>
        </w:rPr>
        <w:t xml:space="preserve"> году.</w:t>
      </w:r>
      <w:r w:rsidR="003E0300" w:rsidRPr="00175211">
        <w:rPr>
          <w:rFonts w:eastAsia="Times New Roman" w:cstheme="minorHAnsi"/>
          <w:color w:val="333333"/>
          <w:lang w:eastAsia="ru-RU"/>
        </w:rPr>
        <w:t xml:space="preserve"> </w:t>
      </w:r>
      <w:r w:rsidR="00806988" w:rsidRPr="00175211">
        <w:rPr>
          <w:rFonts w:eastAsia="Times New Roman" w:cstheme="minorHAnsi"/>
          <w:color w:val="333333"/>
          <w:lang w:eastAsia="ru-RU"/>
        </w:rPr>
        <w:t xml:space="preserve">Отдельные работы, представленные на очном туре, могут отмечены специальными программами партнёров Конкурса. </w:t>
      </w:r>
    </w:p>
    <w:p w:rsidR="006C4CA9" w:rsidRDefault="002274D3" w:rsidP="00AF5585">
      <w:pPr>
        <w:pStyle w:val="a4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jc w:val="both"/>
      </w:pPr>
      <w:r w:rsidRPr="006C4CA9">
        <w:rPr>
          <w:rFonts w:eastAsia="Times New Roman" w:cstheme="minorHAnsi"/>
          <w:b/>
          <w:color w:val="333333"/>
          <w:lang w:eastAsia="ru-RU"/>
        </w:rPr>
        <w:t xml:space="preserve">Очный тур третьего этапа </w:t>
      </w:r>
      <w:r w:rsidR="006C4CA9" w:rsidRPr="006C4CA9">
        <w:rPr>
          <w:rFonts w:eastAsia="Times New Roman" w:cstheme="minorHAnsi"/>
          <w:b/>
          <w:color w:val="333333"/>
          <w:lang w:eastAsia="ru-RU"/>
        </w:rPr>
        <w:t xml:space="preserve">проводится </w:t>
      </w:r>
      <w:r w:rsidR="00EB4208">
        <w:t xml:space="preserve">6 </w:t>
      </w:r>
      <w:r w:rsidR="009250FA">
        <w:t>а</w:t>
      </w:r>
      <w:r w:rsidR="00EB4208">
        <w:t>преля</w:t>
      </w:r>
      <w:r w:rsidR="009250FA">
        <w:t xml:space="preserve"> 20</w:t>
      </w:r>
      <w:r w:rsidR="009250FA" w:rsidRPr="009250FA">
        <w:t xml:space="preserve">19 </w:t>
      </w:r>
      <w:r w:rsidR="009250FA">
        <w:t xml:space="preserve">года в </w:t>
      </w:r>
      <w:r w:rsidR="00AF5585" w:rsidRPr="00AF5585">
        <w:t>"</w:t>
      </w:r>
      <w:proofErr w:type="spellStart"/>
      <w:r w:rsidR="00AF5585" w:rsidRPr="00AF5585">
        <w:t>ТемоЦентре</w:t>
      </w:r>
      <w:proofErr w:type="spellEnd"/>
      <w:r w:rsidR="00AF5585" w:rsidRPr="00AF5585">
        <w:t xml:space="preserve">" по адресу </w:t>
      </w:r>
      <w:proofErr w:type="spellStart"/>
      <w:r w:rsidR="00AF5585" w:rsidRPr="00AF5585">
        <w:t>г.Москва</w:t>
      </w:r>
      <w:proofErr w:type="spellEnd"/>
      <w:r w:rsidR="00AF5585" w:rsidRPr="00AF5585">
        <w:t>, 1-й Зборовский переулок, д.3.</w:t>
      </w:r>
    </w:p>
    <w:p w:rsidR="00EB4208" w:rsidRDefault="00AF5585" w:rsidP="00EB4208">
      <w:pPr>
        <w:pStyle w:val="a4"/>
        <w:shd w:val="clear" w:color="auto" w:fill="FFFFFF" w:themeFill="background1"/>
        <w:spacing w:before="100" w:beforeAutospacing="1" w:after="100" w:afterAutospacing="1" w:line="240" w:lineRule="auto"/>
        <w:ind w:left="786"/>
        <w:jc w:val="both"/>
      </w:pPr>
      <w:r>
        <w:rPr>
          <w:rFonts w:eastAsia="Times New Roman" w:cstheme="minorHAnsi"/>
          <w:b/>
          <w:color w:val="333333"/>
          <w:lang w:eastAsia="ru-RU"/>
        </w:rPr>
        <w:t>Очный тур проходит в</w:t>
      </w:r>
      <w:r w:rsidR="00EB4208">
        <w:rPr>
          <w:rFonts w:eastAsia="Times New Roman" w:cstheme="minorHAnsi"/>
          <w:b/>
          <w:color w:val="333333"/>
          <w:lang w:eastAsia="ru-RU"/>
        </w:rPr>
        <w:t xml:space="preserve"> следующем порядке:</w:t>
      </w:r>
    </w:p>
    <w:p w:rsidR="00AB6B31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>09:00 – 10:00 Р</w:t>
      </w:r>
      <w:r w:rsidRPr="003B5F2A">
        <w:rPr>
          <w:highlight w:val="cyan"/>
        </w:rPr>
        <w:t xml:space="preserve">егистрация участников очного тура. </w:t>
      </w:r>
    </w:p>
    <w:p w:rsidR="00AB6B31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>10:00 – 10:30 Вступительное</w:t>
      </w:r>
      <w:r w:rsidR="00AB6B31" w:rsidRPr="003B5F2A">
        <w:rPr>
          <w:highlight w:val="cyan"/>
        </w:rPr>
        <w:t xml:space="preserve"> слово организаторов (Актовый зал). </w:t>
      </w:r>
      <w:r w:rsidRPr="003B5F2A">
        <w:rPr>
          <w:highlight w:val="cyan"/>
        </w:rPr>
        <w:t>Участники получают для работы пакет материалов: инструкции, рекомендации, рецензию</w:t>
      </w:r>
      <w:r w:rsidR="00AF5585" w:rsidRPr="003B5F2A">
        <w:rPr>
          <w:highlight w:val="cyan"/>
        </w:rPr>
        <w:t>, чистую бумагу для написания «Ответа рецензенту»</w:t>
      </w:r>
      <w:r w:rsidR="00AB6B31" w:rsidRPr="003B5F2A">
        <w:rPr>
          <w:highlight w:val="cyan"/>
        </w:rPr>
        <w:t xml:space="preserve">. </w:t>
      </w:r>
    </w:p>
    <w:p w:rsidR="00EB4208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 xml:space="preserve">10:30 – 11:30 </w:t>
      </w:r>
      <w:r w:rsidR="00AF5585" w:rsidRPr="003B5F2A">
        <w:rPr>
          <w:highlight w:val="cyan"/>
        </w:rPr>
        <w:t>*</w:t>
      </w:r>
      <w:r w:rsidRPr="003B5F2A">
        <w:rPr>
          <w:highlight w:val="cyan"/>
        </w:rPr>
        <w:t>В</w:t>
      </w:r>
      <w:r w:rsidRPr="003B5F2A">
        <w:rPr>
          <w:highlight w:val="cyan"/>
        </w:rPr>
        <w:t>ыполнение заданий участниками. «Ответ рецензенту» - обязательное задание. Ориентировочное время работы над «ответом рецензенту» - 45-60 минут.</w:t>
      </w:r>
    </w:p>
    <w:p w:rsidR="00EB4208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 xml:space="preserve">11:30 – 13:00 </w:t>
      </w:r>
      <w:r w:rsidR="00AF5585" w:rsidRPr="003B5F2A">
        <w:rPr>
          <w:highlight w:val="cyan"/>
        </w:rPr>
        <w:t>*</w:t>
      </w:r>
      <w:r w:rsidRPr="003B5F2A">
        <w:rPr>
          <w:highlight w:val="cyan"/>
        </w:rPr>
        <w:t xml:space="preserve">Демонстрация </w:t>
      </w:r>
      <w:r w:rsidRPr="003B5F2A">
        <w:rPr>
          <w:highlight w:val="cyan"/>
        </w:rPr>
        <w:t>участниками выполненных заданий (работа с</w:t>
      </w:r>
      <w:r w:rsidRPr="003B5F2A">
        <w:rPr>
          <w:highlight w:val="cyan"/>
        </w:rPr>
        <w:t xml:space="preserve"> экспертами</w:t>
      </w:r>
      <w:r w:rsidRPr="003B5F2A">
        <w:rPr>
          <w:highlight w:val="cyan"/>
        </w:rPr>
        <w:t>)</w:t>
      </w:r>
      <w:r w:rsidRPr="003B5F2A">
        <w:rPr>
          <w:highlight w:val="cyan"/>
        </w:rPr>
        <w:t>.</w:t>
      </w:r>
    </w:p>
    <w:p w:rsidR="00EB4208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 xml:space="preserve">13:00 – 14:00 </w:t>
      </w:r>
      <w:r w:rsidRPr="003B5F2A">
        <w:rPr>
          <w:highlight w:val="cyan"/>
        </w:rPr>
        <w:t>П</w:t>
      </w:r>
      <w:r w:rsidRPr="003B5F2A">
        <w:rPr>
          <w:highlight w:val="cyan"/>
        </w:rPr>
        <w:t xml:space="preserve">одведение </w:t>
      </w:r>
      <w:r w:rsidRPr="003B5F2A">
        <w:rPr>
          <w:highlight w:val="cyan"/>
        </w:rPr>
        <w:t>итогов</w:t>
      </w:r>
      <w:r w:rsidRPr="003B5F2A">
        <w:rPr>
          <w:highlight w:val="cyan"/>
        </w:rPr>
        <w:t xml:space="preserve"> очного тура.</w:t>
      </w:r>
    </w:p>
    <w:p w:rsidR="00EB4208" w:rsidRPr="003B5F2A" w:rsidRDefault="00EB4208" w:rsidP="00EB4208">
      <w:pPr>
        <w:ind w:left="786"/>
        <w:jc w:val="both"/>
        <w:rPr>
          <w:highlight w:val="cyan"/>
        </w:rPr>
      </w:pPr>
      <w:r w:rsidRPr="003B5F2A">
        <w:rPr>
          <w:highlight w:val="cyan"/>
        </w:rPr>
        <w:t>14:00 ориентировочное время окончания работы.</w:t>
      </w:r>
    </w:p>
    <w:p w:rsidR="00AF5585" w:rsidRPr="003B5F2A" w:rsidRDefault="00AF5585" w:rsidP="00EB4208">
      <w:pPr>
        <w:ind w:left="786"/>
        <w:jc w:val="both"/>
        <w:rPr>
          <w:b/>
          <w:highlight w:val="cyan"/>
        </w:rPr>
      </w:pPr>
      <w:r w:rsidRPr="003B5F2A">
        <w:rPr>
          <w:b/>
          <w:highlight w:val="cyan"/>
        </w:rPr>
        <w:t>*Сопровождающие не допускаются к участникам во время выполнения заданий и работы с экспертами.</w:t>
      </w:r>
    </w:p>
    <w:p w:rsidR="00201776" w:rsidRDefault="009F6387" w:rsidP="00AF5585">
      <w:pPr>
        <w:ind w:left="786"/>
        <w:jc w:val="both"/>
      </w:pPr>
      <w:r w:rsidRPr="003B5F2A">
        <w:rPr>
          <w:highlight w:val="cyan"/>
        </w:rPr>
        <w:t>Всем участникам, приглашённым на очный тур, при себе необходимо иметь:</w:t>
      </w:r>
      <w:r w:rsidR="00AF5585" w:rsidRPr="003B5F2A">
        <w:rPr>
          <w:highlight w:val="cyan"/>
        </w:rPr>
        <w:t xml:space="preserve"> п</w:t>
      </w:r>
      <w:r w:rsidRPr="003B5F2A">
        <w:rPr>
          <w:highlight w:val="cyan"/>
        </w:rPr>
        <w:t>аспорт</w:t>
      </w:r>
      <w:r w:rsidR="00AF5585" w:rsidRPr="003B5F2A">
        <w:rPr>
          <w:highlight w:val="cyan"/>
        </w:rPr>
        <w:t xml:space="preserve"> (иной документ, удостоверяющий личность), сменную обувь, пишущие принадлежности. НЕ НАДО БРАТЬ С СОБОЙ РАБОТУ И ФЛЭШ-НАКОПИТЕЛИ!!!!</w:t>
      </w:r>
      <w:bookmarkStart w:id="0" w:name="_GoBack"/>
      <w:bookmarkEnd w:id="0"/>
    </w:p>
    <w:p w:rsidR="00D6782B" w:rsidRPr="00D6782B" w:rsidRDefault="00D6782B" w:rsidP="00D6782B">
      <w:pPr>
        <w:pStyle w:val="a4"/>
        <w:numPr>
          <w:ilvl w:val="0"/>
          <w:numId w:val="6"/>
        </w:numPr>
        <w:jc w:val="both"/>
      </w:pPr>
      <w:r w:rsidRPr="00D6782B">
        <w:lastRenderedPageBreak/>
        <w:t>Если участник считает, что во время проведения очного тура имело место нарушение регламента, то он может обратиться к координатору направления в день проведения очного тура с письменной жалобой о нарушении регламента. Такие жалобы регистрируются и рассматриваются также в день проведения очного тура.</w:t>
      </w:r>
    </w:p>
    <w:p w:rsidR="008B75A3" w:rsidRPr="00B17755" w:rsidRDefault="008B75A3" w:rsidP="00D6782B">
      <w:pPr>
        <w:pStyle w:val="a4"/>
        <w:numPr>
          <w:ilvl w:val="0"/>
          <w:numId w:val="6"/>
        </w:numPr>
        <w:jc w:val="both"/>
      </w:pPr>
      <w:r w:rsidRPr="00B17755">
        <w:t>Порядок подачи и рассмотрения жалоб о нарушениях Регламента</w:t>
      </w:r>
    </w:p>
    <w:p w:rsidR="008B75A3" w:rsidRP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Участник имеет право обратиться в Комиссию с письменной жалобой о нарушении регламента при проведении очного тура.</w:t>
      </w:r>
    </w:p>
    <w:p w:rsid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Жалобы принимаются и регистрируются ответственным представителем направления на стойке регистрации. </w:t>
      </w:r>
    </w:p>
    <w:p w:rsidR="008B75A3" w:rsidRPr="00B17755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>В случае выявления нарушений принимаются оперативные меры по устранению нарушений или их последствий.</w:t>
      </w:r>
    </w:p>
    <w:p w:rsidR="008B75A3" w:rsidRDefault="008B75A3" w:rsidP="00D6782B">
      <w:pPr>
        <w:pStyle w:val="a4"/>
        <w:numPr>
          <w:ilvl w:val="0"/>
          <w:numId w:val="12"/>
        </w:numPr>
        <w:shd w:val="clear" w:color="auto" w:fill="FFFFFF" w:themeFill="background1"/>
        <w:jc w:val="both"/>
      </w:pPr>
      <w:r w:rsidRPr="00B17755">
        <w:t xml:space="preserve"> Участник может получить письменный ответ по своей жалобе. </w:t>
      </w:r>
      <w:r w:rsidR="00B17755" w:rsidRPr="00B17755">
        <w:t xml:space="preserve">Для этого необходимо указать электронный адрес, на который будет оправлен письменный ответ. </w:t>
      </w:r>
      <w:r w:rsidRPr="00B17755">
        <w:t>Срок предоставления письменного ответа – 2 (два) календарных дня.</w:t>
      </w:r>
    </w:p>
    <w:p w:rsidR="00A55B1A" w:rsidRPr="00B17755" w:rsidRDefault="00A55B1A" w:rsidP="00D6782B">
      <w:pPr>
        <w:pStyle w:val="a4"/>
        <w:shd w:val="clear" w:color="auto" w:fill="FFFFFF" w:themeFill="background1"/>
        <w:ind w:left="786"/>
        <w:jc w:val="both"/>
      </w:pPr>
    </w:p>
    <w:p w:rsidR="0023095A" w:rsidRDefault="0023095A" w:rsidP="00D6782B">
      <w:pPr>
        <w:jc w:val="both"/>
        <w:rPr>
          <w:b/>
        </w:rPr>
      </w:pPr>
    </w:p>
    <w:sectPr w:rsidR="0023095A" w:rsidSect="0055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444B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E392AF7"/>
    <w:multiLevelType w:val="hybridMultilevel"/>
    <w:tmpl w:val="55F2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12D1"/>
    <w:multiLevelType w:val="multilevel"/>
    <w:tmpl w:val="35F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65EA"/>
    <w:multiLevelType w:val="hybridMultilevel"/>
    <w:tmpl w:val="93DA9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A5F0C"/>
    <w:multiLevelType w:val="multilevel"/>
    <w:tmpl w:val="2A2E71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45093416"/>
    <w:multiLevelType w:val="multilevel"/>
    <w:tmpl w:val="E97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52EB4"/>
    <w:multiLevelType w:val="multilevel"/>
    <w:tmpl w:val="B518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646049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6E5462CD"/>
    <w:multiLevelType w:val="multilevel"/>
    <w:tmpl w:val="32D4437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6E7B32F7"/>
    <w:multiLevelType w:val="hybridMultilevel"/>
    <w:tmpl w:val="F208AA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DA7985"/>
    <w:multiLevelType w:val="hybridMultilevel"/>
    <w:tmpl w:val="8B56002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DC66F76"/>
    <w:multiLevelType w:val="hybridMultilevel"/>
    <w:tmpl w:val="6D1C37A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A0"/>
    <w:rsid w:val="00002249"/>
    <w:rsid w:val="00013500"/>
    <w:rsid w:val="0009442A"/>
    <w:rsid w:val="000A3B40"/>
    <w:rsid w:val="001327D6"/>
    <w:rsid w:val="0014065A"/>
    <w:rsid w:val="001466A7"/>
    <w:rsid w:val="001617DE"/>
    <w:rsid w:val="00171667"/>
    <w:rsid w:val="00172B98"/>
    <w:rsid w:val="00175211"/>
    <w:rsid w:val="00186B94"/>
    <w:rsid w:val="001B44F0"/>
    <w:rsid w:val="00201776"/>
    <w:rsid w:val="002274D3"/>
    <w:rsid w:val="0023095A"/>
    <w:rsid w:val="00277D10"/>
    <w:rsid w:val="003B5F2A"/>
    <w:rsid w:val="003E01B9"/>
    <w:rsid w:val="003E0300"/>
    <w:rsid w:val="003E2BFD"/>
    <w:rsid w:val="004135A7"/>
    <w:rsid w:val="004A3766"/>
    <w:rsid w:val="005112EB"/>
    <w:rsid w:val="00532D70"/>
    <w:rsid w:val="00552510"/>
    <w:rsid w:val="005B788C"/>
    <w:rsid w:val="005B795B"/>
    <w:rsid w:val="005F6209"/>
    <w:rsid w:val="006459BB"/>
    <w:rsid w:val="0065375D"/>
    <w:rsid w:val="00680C11"/>
    <w:rsid w:val="006B0C20"/>
    <w:rsid w:val="006C4CA9"/>
    <w:rsid w:val="00765C63"/>
    <w:rsid w:val="00794387"/>
    <w:rsid w:val="00806988"/>
    <w:rsid w:val="00844A16"/>
    <w:rsid w:val="00845BB4"/>
    <w:rsid w:val="00860CBB"/>
    <w:rsid w:val="008B75A3"/>
    <w:rsid w:val="009212DA"/>
    <w:rsid w:val="009250FA"/>
    <w:rsid w:val="009365B3"/>
    <w:rsid w:val="009E6D35"/>
    <w:rsid w:val="009F6387"/>
    <w:rsid w:val="00A55B1A"/>
    <w:rsid w:val="00AB6B31"/>
    <w:rsid w:val="00AC155D"/>
    <w:rsid w:val="00AE35E2"/>
    <w:rsid w:val="00AE3721"/>
    <w:rsid w:val="00AF5585"/>
    <w:rsid w:val="00B17755"/>
    <w:rsid w:val="00BC57B4"/>
    <w:rsid w:val="00C26641"/>
    <w:rsid w:val="00C32013"/>
    <w:rsid w:val="00C518BC"/>
    <w:rsid w:val="00C55EAF"/>
    <w:rsid w:val="00CA39FC"/>
    <w:rsid w:val="00CB082F"/>
    <w:rsid w:val="00CC731C"/>
    <w:rsid w:val="00D37097"/>
    <w:rsid w:val="00D6782B"/>
    <w:rsid w:val="00DA26B7"/>
    <w:rsid w:val="00E239CB"/>
    <w:rsid w:val="00E255A5"/>
    <w:rsid w:val="00E7375D"/>
    <w:rsid w:val="00E83CA0"/>
    <w:rsid w:val="00EB4208"/>
    <w:rsid w:val="00EF02A3"/>
    <w:rsid w:val="00F05548"/>
    <w:rsid w:val="00F32303"/>
    <w:rsid w:val="00F854DA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7546"/>
  <w15:chartTrackingRefBased/>
  <w15:docId w15:val="{60410A74-A497-4419-9D03-03B033E6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3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442A"/>
    <w:rPr>
      <w:color w:val="0563C1" w:themeColor="hyperlink"/>
      <w:u w:val="single"/>
    </w:rPr>
  </w:style>
  <w:style w:type="character" w:customStyle="1" w:styleId="js-extracted-address">
    <w:name w:val="js-extracted-address"/>
    <w:basedOn w:val="a0"/>
    <w:rsid w:val="00BC57B4"/>
  </w:style>
  <w:style w:type="character" w:customStyle="1" w:styleId="mail-message-map-nobreak">
    <w:name w:val="mail-message-map-nobreak"/>
    <w:basedOn w:val="a0"/>
    <w:rsid w:val="00BC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k.olimpiada.ru/media/attachments/website_staticpage/11/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3386</Characters>
  <Application>Microsoft Office Word</Application>
  <DocSecurity>0</DocSecurity>
  <Lines>112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2018-03-21T11:30:00Z</cp:lastPrinted>
  <dcterms:created xsi:type="dcterms:W3CDTF">2019-04-02T17:00:00Z</dcterms:created>
  <dcterms:modified xsi:type="dcterms:W3CDTF">2019-04-02T17:10:00Z</dcterms:modified>
</cp:coreProperties>
</file>